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Отчет о деятельности руководителя аппарата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Совета депутатов муниципального округа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 Sans" w:eastAsia="Times New Roman" w:hAnsi="Fira Sans" w:cs="Times New Roman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14334B" w:rsidRPr="003F2BB6" w:rsidRDefault="0014334B" w:rsidP="001433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2B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Уважаемые депутаты!</w:t>
      </w:r>
    </w:p>
    <w:p w:rsidR="0014334B" w:rsidRPr="0014334B" w:rsidRDefault="0014334B" w:rsidP="001433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Представляю отчет о своей деятельности и деятельности аппарата Совета депутатов муниципального округа Орехово-Борисово Северное за 202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Руководитель аппарата Совета депутатов муниципального округа осуществляет свои полномочия в строгом соответствии с Конституцией Российской Федерации, федеральным законодательством, законодательством города Москвы, Уставом муниципального округа Орехово-Борисово Северное и иными муниципальными правовыми актами.</w:t>
      </w:r>
    </w:p>
    <w:p w:rsidR="000C07C2" w:rsidRPr="00A43A99" w:rsidRDefault="000C07C2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Кадровая работа в аппарате Совета депутатов муниципального </w:t>
      </w:r>
    </w:p>
    <w:p w:rsidR="0014334B" w:rsidRPr="00A43A99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округа Орехово-Борисово Северное в 202</w:t>
      </w:r>
      <w:r w:rsidR="003F2B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в аппарате Совета депутатов муниципального округа Орехово-Борисово Северное по состоянию на 01.01.202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г.  - 6 человек.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 сотрудников достаточно высокий. Высшее образование имеют все сотрудники аппарата Совета депутатов.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полном объеме представлены в Департамент территориальных органов исполнительной власти города Москвы: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годовой отчет и сведения о муниципальных служащих аппарата Совета депутатов;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ходе реализации мер по противодействию коррупции в органах местного самоуправления за 1,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2, 3 и 4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кварталы 202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информация о деятельности комиссии по соблюдению требований к служебному поведению муниципальных служащих и урегулированию конфликта интересов.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установленные сроки всеми муниципальными служащими аппарата Совета депутатов, главой муниципального округа, а также депутатами Совета депутатов представлены сведения о своих доходах и принадлежащем им имуществе, включая данные о супруге и несовершеннолетних детях, а также данные о расходах. Информация размещена на официальном сайте муниципального округа Орехово-Борисово Северное.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Бюджет муниципального округа</w:t>
      </w:r>
    </w:p>
    <w:p w:rsidR="00E561D7" w:rsidRPr="00A43A99" w:rsidRDefault="00E561D7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Бюджетный процесс в муниципальном округе строится в строгом соответствии с нормативной правовой базой.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 этом стоит отметить, что любые изменения в бюджет или перемещения средств между КОСГУ осуществляется в муниципальном округе Орехово-Борисово Северное только по решению Совета депутатов, а данные решения подлежат обязательному опубликованию в официальном печатаном СМИ и размещаются на официальном сайте органов местного самоуправления.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заключенным между аппаратом Совета депутатов и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палатой Москвы соглашением о взаимодействии, по которому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палате  Москвы переданы полномочия по осуществлению внешнего финансового контроля, все отчеты об исполнении бюджета (за 1 квартал, полугодие, 9 месяцев и год), а также проект решения Совета депутатов о бюджете муниципального округа на очередной финансовый год и плановый период в обязательном 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экспертизу в КСП Москвы, а также процедуру публичных слушаний. Стоит отметить, что уже на протяжении нескольких лет муниципальный округ Орехово-Борисово Северное проходит проверки КСП Москвы без замечаний. 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Также отдельно нужно отметить, что в конце 20</w:t>
      </w:r>
      <w:r w:rsidR="00E561D7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Советом муниципальных образований города Москвы в муниципальные образования в городе Москве были направлены модельные проекты правовых актов органов местного самоуправления в области бюджетного процесса.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>Бюджет за 202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с профицитом, что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составило: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в сумме  </w:t>
      </w:r>
      <w:r w:rsidR="00905262" w:rsidRPr="00A43A99">
        <w:rPr>
          <w:rFonts w:ascii="Times New Roman" w:hAnsi="Times New Roman" w:cs="Times New Roman"/>
          <w:sz w:val="28"/>
          <w:szCs w:val="28"/>
          <w:lang w:eastAsia="ru-RU"/>
        </w:rPr>
        <w:t>27 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397</w:t>
      </w:r>
      <w:r w:rsidR="00905262" w:rsidRPr="00A43A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расходы в сумме </w:t>
      </w:r>
      <w:r w:rsidR="00FD41BE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D41BE" w:rsidRPr="00A43A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="00FD41BE" w:rsidRPr="00A43A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459CD" w:rsidRPr="00A43A99" w:rsidRDefault="003F2BB6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дефицит</w:t>
      </w:r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667,16</w:t>
      </w:r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459CD" w:rsidRPr="00A43A99">
        <w:rPr>
          <w:rFonts w:ascii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14334B" w:rsidRPr="00A43A99" w:rsidRDefault="00FD41BE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Итоговое 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доходной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части местного бюджета составило 9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E561D7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2B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помимо собственных средств бюджет муниципального округа Орехово-Борисово Северное получал субсидию за реализацию депутатами Совета депутатов полномочий,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- </w:t>
      </w:r>
      <w:r w:rsidRPr="0059595F">
        <w:rPr>
          <w:rFonts w:ascii="Times New Roman" w:hAnsi="Times New Roman" w:cs="Times New Roman"/>
          <w:sz w:val="28"/>
          <w:szCs w:val="28"/>
          <w:lang w:eastAsia="ru-RU"/>
        </w:rPr>
        <w:t>в сумме 3600 тыс. руб. за год.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Расходная часть бюджета: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Исполнение расходной части бюджета муниципального округа по субсидии – 100%.</w:t>
      </w:r>
    </w:p>
    <w:p w:rsidR="0014334B" w:rsidRPr="0059595F" w:rsidRDefault="0014334B" w:rsidP="003E4D23">
      <w:pPr>
        <w:pStyle w:val="a3"/>
        <w:ind w:firstLine="708"/>
        <w:jc w:val="both"/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Общее исполнение расходной части бюджета составило </w:t>
      </w:r>
      <w:r w:rsidR="0059595F">
        <w:rPr>
          <w:rFonts w:ascii="Times New Roman" w:hAnsi="Times New Roman" w:cs="Times New Roman"/>
          <w:sz w:val="28"/>
          <w:szCs w:val="28"/>
          <w:lang w:eastAsia="ru-RU"/>
        </w:rPr>
        <w:t>97</w:t>
      </w:r>
      <w:r w:rsidR="00FD41BE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14334B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Экономия денежных сре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ожилась в основном за счет проведения конкурсных процедур и средств резервного фонда.</w:t>
      </w:r>
    </w:p>
    <w:p w:rsidR="0059595F" w:rsidRPr="00A43A99" w:rsidRDefault="0059595F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Информирование жителей о деятельности органов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</w:p>
    <w:p w:rsidR="00CA6B31" w:rsidRPr="00A43A99" w:rsidRDefault="00CA6B31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4D23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 полномочиям аппарата Совета депутатов относится информирование жителей Орехово-Борисово Северное о деятельности органов местного самоуправления.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Информирование жителей происходит посредством: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айонной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пруды», бюллетень «Московский муниципальный вестник», официального сайта муниципального округа Орехово-Борисово Северное, тесного взаимодействия с управой района Орехово-Борисово Северное и общественными организациями.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        С ООО «ИМА-консалтинг» был заключен Контракт на оказание услуг по информационному сопровождению деятельности органов местного самоуправления муниципального округа Орехово-Борисово Северное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пруды». 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контракта на страницах,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которой размещены репортажи о деятельности органов местного самоуправления, общественных организаций.</w:t>
      </w:r>
      <w:proofErr w:type="gramEnd"/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CA6B31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информация о деятельности органов местного самоуправления муниципального округа Орехово-Борисово Северное размещалась с целью информирования населения о достоверных сведениях и оперативной информации о важнейших  общественно-политических, социально-культурных событиях в муниципальном округе, о деятельности Совета депутатов, установления обратной связи с населением для изучения общественного мнения о деятельности органов местного самоуправления, реализации принципов гласности и открытости в деятельности органов местного самоуправления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, вопросам прав, свобод и обязанностей граждан, их безопасности и другим вопросам, представляющим общественный интерес для населения.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Сайт муниципального округа Орехово-Борисово Северное является официальным и пользуется большой популярностью. На страницах сайта размещена вся необходимая информация о деятельности аппарата Совета депутатов, Совета депутатов. Сайт 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Орехово-Борисово Северное.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районной электронной газете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 и на официальном сайте муниципального округа ведется активная работа по взаимодействию с общественными организациями, учреждениями и организациями не только расположенными в Орехово-Борисово Северное, так регулярно размещается информация Нагатинской межрайонной прокуратуры, Пресс-службы УВД по ЮАО ГУ МВД России по г. Москве и др.</w:t>
      </w:r>
    </w:p>
    <w:p w:rsidR="003E4D23" w:rsidRPr="00A43A99" w:rsidRDefault="003E4D23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и ведение делопроизводства. Прием населения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Для организации приема населения руководителем аппарата Совета депутатов муниципального округа утвержден соответствующий график (каждый понедельник месяца).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99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 xml:space="preserve">К сожалению, в этом году официальный прием из-за пандемии </w:t>
      </w:r>
      <w:r w:rsidR="003E4D23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 xml:space="preserve">был </w:t>
      </w:r>
      <w:r w:rsidRPr="00A43A99">
        <w:rPr>
          <w:rFonts w:ascii="Times New Roman" w:hAnsi="Times New Roman" w:cs="Times New Roman"/>
          <w:color w:val="14171E"/>
          <w:sz w:val="28"/>
          <w:szCs w:val="28"/>
          <w:shd w:val="clear" w:color="auto" w:fill="F6F4F4"/>
        </w:rPr>
        <w:t>возможен только в дистанционном формате. Это не очень удобно для жителей, поэтому часто приходится, поговорив с ними по телефону, выезжать на место. 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На личный прием к руководителю аппарата Совета депутатов муниципального округа обратилось в 202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 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2 человек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по различным вопросам. Чаще всего жители обращались по вопросам благоустройства, капитального ремонта жилых домов, уборки территории, вопросам транспорта, а так же  с вопросом о согласовании  установки ограждающих устройств на придомовой территории.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аппарат Совета депутатов муниципального округа Орехово-Борисово 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Северное за 202</w:t>
      </w:r>
      <w:r w:rsidR="00281FA7" w:rsidRPr="00DF1B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 год: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поступило входящей корреспонденции -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49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исходящей корреспонденции было отправлено – </w:t>
      </w:r>
      <w:r w:rsidR="002B64E6">
        <w:rPr>
          <w:rFonts w:ascii="Times New Roman" w:hAnsi="Times New Roman" w:cs="Times New Roman"/>
          <w:sz w:val="28"/>
          <w:szCs w:val="28"/>
          <w:lang w:eastAsia="ru-RU"/>
        </w:rPr>
        <w:t>128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Издано: постановлений - 1</w:t>
      </w:r>
      <w:r w:rsidR="002B64E6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Распоряжений -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70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Получено документов по электронной почте –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том числе обращений граждан –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Отправлено писем по почте – 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122</w:t>
      </w:r>
    </w:p>
    <w:p w:rsidR="003E4D23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Жалоб на исполнение документов за 202</w:t>
      </w:r>
      <w:r w:rsidR="00DF1B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 не поступало, исполнение документов проходило в установленные законодательством сроки. </w:t>
      </w:r>
    </w:p>
    <w:p w:rsidR="00CE3A6D" w:rsidRPr="00A43A99" w:rsidRDefault="00CE3A6D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по организации деятельности призывной комиссии</w:t>
      </w:r>
    </w:p>
    <w:p w:rsidR="00A43A99" w:rsidRPr="00A43A99" w:rsidRDefault="00A43A99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района Орехово-Борисово Северное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руководитель аппарата Совета депутатов муниципального округа возглавляет призывную комиссию района и утверждает ее персональный состав, а также организует ее работу.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 территории нашего района была организована работа по призыву граждан в Вооруженные Силы Российской Федерации. Все мероприятия, связанные с призывом на военную службу, предусмотренные нормативными правовыми актами в области воинской обязанности, были выполнены районной призывной комиссией в установленные сроки.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FA7">
        <w:rPr>
          <w:rFonts w:ascii="Times New Roman" w:hAnsi="Times New Roman" w:cs="Times New Roman"/>
          <w:sz w:val="28"/>
          <w:szCs w:val="28"/>
          <w:lang w:eastAsia="ru-RU"/>
        </w:rPr>
        <w:t>В ходе весеннего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призыва проведено 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36A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 заседаний призывной комиссии. 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весеннего призыва: 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норма призыва составила 6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призвано 6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(100%);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- отправлено 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%).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ходе осеннего призыва проведено 1</w:t>
      </w:r>
      <w:r w:rsidR="00936A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заседаний призывной комиссии.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 итогам  осеннего призыва:</w:t>
      </w:r>
    </w:p>
    <w:p w:rsidR="00A43A99" w:rsidRPr="00A43A99" w:rsidRDefault="00A43A99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норма призыва составила 52 человека;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- призвано 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36A93">
        <w:rPr>
          <w:rFonts w:ascii="Times New Roman" w:hAnsi="Times New Roman" w:cs="Times New Roman"/>
          <w:sz w:val="28"/>
          <w:szCs w:val="28"/>
          <w:lang w:eastAsia="ru-RU"/>
        </w:rPr>
        <w:t>125%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отправлено 5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 w:rsidR="00936A93">
        <w:rPr>
          <w:rFonts w:ascii="Times New Roman" w:hAnsi="Times New Roman" w:cs="Times New Roman"/>
          <w:sz w:val="28"/>
          <w:szCs w:val="28"/>
          <w:lang w:eastAsia="ru-RU"/>
        </w:rPr>
        <w:t xml:space="preserve">113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Благодаря скоординированной работе всех структур, занимающихся вопросами призыва, был реализован план основных мероприятий по обеспечению призыва.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Обязательное задание на призыв и отправку в войска граждан на военную службу в 202</w:t>
      </w:r>
      <w:r w:rsidR="00281F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выполнено в полном объеме.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 целью выявления уклонистов своевременно создаются поисковые группы (представители управы района, военкомата, образовательных учреждений, сотрудников отдела ОВД по району Орехово-Борисово Северное, подрядных жилищных организаций) с задачами: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проверка места жительства гражданина;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установление причин неявки гражданина в военкомат;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- доставка гражданина в военкомат;</w:t>
      </w:r>
    </w:p>
    <w:p w:rsidR="00A43A99" w:rsidRP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- вручение гражданину или родственникам повестки для прибытия гражданина в военкомат, на мероприятия, связанные 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призывом на военную службу.</w:t>
      </w:r>
    </w:p>
    <w:p w:rsidR="00A43A99" w:rsidRDefault="00A43A99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Проводимая работа позволила добиться устойчивой тенденции уменьшения количества граждан, уклоняющихся от призыва.</w:t>
      </w:r>
    </w:p>
    <w:p w:rsidR="003E4D23" w:rsidRPr="00A43A99" w:rsidRDefault="003E4D23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B1A" w:rsidRDefault="00DF1B1A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Приоритетные направления деятельности аппарата Совета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депутатов муниципального округа Орехово-Борисово Северное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</w:t>
      </w:r>
      <w:r w:rsidR="00281FA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CA6B31"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CA6B31" w:rsidRPr="00A43A99" w:rsidRDefault="00CA6B31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Привлечение жителей муниципального округа к участию в местных мероприятиях и праздниках.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 развитие системы, обеспечивающей целенаправленное формирование у жителей высокой социальной активности и гражданственности.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Обеспечение прозрачности деятельности органов местного самоуправления путем информирования.</w:t>
      </w:r>
    </w:p>
    <w:p w:rsidR="00BD28AA" w:rsidRPr="00A43A99" w:rsidRDefault="00BD28AA" w:rsidP="00A43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28AA" w:rsidRPr="00A43A99" w:rsidSect="00A43A9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6F"/>
    <w:multiLevelType w:val="multilevel"/>
    <w:tmpl w:val="0D1C6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B"/>
    <w:rsid w:val="000C07C2"/>
    <w:rsid w:val="00142A2B"/>
    <w:rsid w:val="0014334B"/>
    <w:rsid w:val="00281FA7"/>
    <w:rsid w:val="002B64E6"/>
    <w:rsid w:val="003459CD"/>
    <w:rsid w:val="003E4D23"/>
    <w:rsid w:val="003F2BB6"/>
    <w:rsid w:val="004549C4"/>
    <w:rsid w:val="0059595F"/>
    <w:rsid w:val="00635AC3"/>
    <w:rsid w:val="00726937"/>
    <w:rsid w:val="00905262"/>
    <w:rsid w:val="00936A93"/>
    <w:rsid w:val="00946D07"/>
    <w:rsid w:val="00A43A99"/>
    <w:rsid w:val="00A51721"/>
    <w:rsid w:val="00BD28AA"/>
    <w:rsid w:val="00CA6B31"/>
    <w:rsid w:val="00CE3A6D"/>
    <w:rsid w:val="00DF1B1A"/>
    <w:rsid w:val="00E400DE"/>
    <w:rsid w:val="00E561D7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2022-03-14T10:26:00Z</cp:lastPrinted>
  <dcterms:created xsi:type="dcterms:W3CDTF">2022-03-14T10:28:00Z</dcterms:created>
  <dcterms:modified xsi:type="dcterms:W3CDTF">2022-03-14T10:28:00Z</dcterms:modified>
</cp:coreProperties>
</file>